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300573" w14:textId="7DF4742F" w:rsidR="00EF53C5" w:rsidRPr="00DD5F40" w:rsidRDefault="00EF53C5" w:rsidP="00E20BC6">
      <w:pPr>
        <w:spacing w:after="120"/>
        <w:jc w:val="center"/>
        <w:rPr>
          <w:rFonts w:cstheme="minorHAnsi"/>
          <w:b/>
          <w:sz w:val="20"/>
          <w:szCs w:val="20"/>
        </w:rPr>
      </w:pPr>
      <w:r w:rsidRPr="00DD5F40">
        <w:rPr>
          <w:rFonts w:cstheme="minorHAnsi"/>
          <w:b/>
          <w:sz w:val="20"/>
          <w:szCs w:val="20"/>
        </w:rPr>
        <w:t xml:space="preserve">Denver Health &amp; </w:t>
      </w:r>
      <w:r w:rsidR="00DD5F40" w:rsidRPr="00DD5F40">
        <w:rPr>
          <w:rFonts w:cstheme="minorHAnsi"/>
          <w:b/>
          <w:sz w:val="20"/>
          <w:szCs w:val="20"/>
        </w:rPr>
        <w:t xml:space="preserve">the University of Colorado School of Medicine </w:t>
      </w:r>
      <w:r w:rsidRPr="00DD5F40">
        <w:rPr>
          <w:rFonts w:cstheme="minorHAnsi"/>
          <w:b/>
          <w:sz w:val="20"/>
          <w:szCs w:val="20"/>
        </w:rPr>
        <w:t xml:space="preserve">| </w:t>
      </w:r>
      <w:r w:rsidR="005A0C25" w:rsidRPr="00DD5F40">
        <w:rPr>
          <w:rFonts w:cstheme="minorHAnsi"/>
          <w:b/>
          <w:sz w:val="20"/>
          <w:szCs w:val="20"/>
        </w:rPr>
        <w:t>Emergency Medicine Residency Program Director Position</w:t>
      </w:r>
      <w:r w:rsidRPr="00DD5F40">
        <w:rPr>
          <w:rFonts w:cstheme="minorHAnsi"/>
          <w:b/>
          <w:sz w:val="20"/>
          <w:szCs w:val="20"/>
        </w:rPr>
        <w:t xml:space="preserve"> </w:t>
      </w:r>
    </w:p>
    <w:p w14:paraId="049E5C47" w14:textId="06F6A6EF" w:rsidR="005A0C25" w:rsidRPr="005A0C25" w:rsidRDefault="008A35EC" w:rsidP="005A0C25">
      <w:pPr>
        <w:pStyle w:val="PlainText"/>
        <w:spacing w:after="120" w:line="276" w:lineRule="auto"/>
        <w:jc w:val="both"/>
        <w:rPr>
          <w:rFonts w:asciiTheme="minorHAnsi" w:hAnsiTheme="minorHAnsi" w:cstheme="minorHAnsi"/>
          <w:b/>
        </w:rPr>
      </w:pPr>
      <w:r w:rsidRPr="00DD5F40">
        <w:rPr>
          <w:rFonts w:asciiTheme="minorHAnsi" w:hAnsiTheme="minorHAnsi" w:cstheme="minorHAnsi"/>
          <w:b/>
        </w:rPr>
        <w:t>The Denver Health</w:t>
      </w:r>
      <w:r w:rsidR="005A0C25" w:rsidRPr="00DD5F40">
        <w:rPr>
          <w:rFonts w:asciiTheme="minorHAnsi" w:hAnsiTheme="minorHAnsi" w:cstheme="minorHAnsi"/>
          <w:b/>
        </w:rPr>
        <w:t xml:space="preserve"> Medical</w:t>
      </w:r>
      <w:r w:rsidR="00DD5F40">
        <w:rPr>
          <w:rFonts w:asciiTheme="minorHAnsi" w:hAnsiTheme="minorHAnsi" w:cstheme="minorHAnsi"/>
          <w:b/>
        </w:rPr>
        <w:t xml:space="preserve"> Center</w:t>
      </w:r>
      <w:r w:rsidR="005A0C25" w:rsidRPr="00DD5F40">
        <w:rPr>
          <w:rFonts w:asciiTheme="minorHAnsi" w:hAnsiTheme="minorHAnsi" w:cstheme="minorHAnsi"/>
          <w:b/>
        </w:rPr>
        <w:t xml:space="preserve"> and the University of Colorado School of Medicine are seeking a </w:t>
      </w:r>
      <w:r w:rsidR="005A0C25" w:rsidRPr="00DD5F40">
        <w:rPr>
          <w:rFonts w:asciiTheme="minorHAnsi" w:hAnsiTheme="minorHAnsi" w:cstheme="minorHAnsi"/>
          <w:b/>
          <w:color w:val="333333"/>
        </w:rPr>
        <w:t>nationally recognized clinician educator and transformative leader to direct its Emergency Medicine Residency Program and further its national and international preeminence.</w:t>
      </w:r>
      <w:r w:rsidR="005A0C25" w:rsidRPr="00DD5F40">
        <w:rPr>
          <w:rFonts w:asciiTheme="minorHAnsi" w:hAnsiTheme="minorHAnsi" w:cstheme="minorHAnsi"/>
          <w:color w:val="333333"/>
        </w:rPr>
        <w:t xml:space="preserve">  Founded in 1974, the Denver Health Residency in Emergency Medicine</w:t>
      </w:r>
      <w:r w:rsidR="00DD5F40">
        <w:rPr>
          <w:rFonts w:asciiTheme="minorHAnsi" w:hAnsiTheme="minorHAnsi" w:cstheme="minorHAnsi"/>
          <w:color w:val="333333"/>
        </w:rPr>
        <w:t xml:space="preserve"> </w:t>
      </w:r>
      <w:r w:rsidR="005A0C25" w:rsidRPr="00DD5F40">
        <w:rPr>
          <w:rFonts w:asciiTheme="minorHAnsi" w:hAnsiTheme="minorHAnsi" w:cstheme="minorHAnsi"/>
          <w:color w:val="333333"/>
        </w:rPr>
        <w:t>is an exemplary four-year training program with 68 total residents,</w:t>
      </w:r>
      <w:r w:rsidR="005A0C25" w:rsidRPr="00DD5F40" w:rsidDel="00962284">
        <w:rPr>
          <w:rFonts w:asciiTheme="minorHAnsi" w:hAnsiTheme="minorHAnsi" w:cstheme="minorHAnsi"/>
          <w:color w:val="333333"/>
        </w:rPr>
        <w:t xml:space="preserve"> </w:t>
      </w:r>
      <w:r w:rsidR="005A0C25" w:rsidRPr="00DD5F40">
        <w:rPr>
          <w:rFonts w:asciiTheme="minorHAnsi" w:hAnsiTheme="minorHAnsi" w:cstheme="minorHAnsi"/>
          <w:color w:val="333333"/>
        </w:rPr>
        <w:t xml:space="preserve">producing graduates with outstanding clinical acumen and leadership qualities who are furthering the specialty of Emergency Medicine. As Colorado’s sole emergency medicine training program, the residency functions as an affiliated program, drawing on the educational resources and experiences of four metro-area health care institutions - an urban Level I safety-net system (Denver Health), a tertiary care </w:t>
      </w:r>
      <w:r w:rsidR="00D6238E" w:rsidRPr="00DD5F40">
        <w:rPr>
          <w:rFonts w:asciiTheme="minorHAnsi" w:hAnsiTheme="minorHAnsi" w:cstheme="minorHAnsi"/>
          <w:color w:val="333333"/>
        </w:rPr>
        <w:t xml:space="preserve">Level I </w:t>
      </w:r>
      <w:r w:rsidR="005A0C25" w:rsidRPr="00DD5F40">
        <w:rPr>
          <w:rFonts w:asciiTheme="minorHAnsi" w:hAnsiTheme="minorHAnsi" w:cstheme="minorHAnsi"/>
          <w:color w:val="333333"/>
        </w:rPr>
        <w:t>university-based hospital (the University of Colorado Hospital), a private/Kaiser-affiliated hospital (St. Joseph Hospital), and a tertiary care Level I pediatric hospital (Children’s Hospital of Colorado).   The Program Director will be responsible for administering and maintaining a world-class educational environment whose foundation is an outstanding clinical experience that encourages academic curiosity, graded responsibility, and ultimately clinical independence.  The Director must have extensive experience with, and commitment to, education, demonstrated achievement in education</w:t>
      </w:r>
      <w:r w:rsidR="005A0C25" w:rsidRPr="005A0C25">
        <w:rPr>
          <w:rFonts w:asciiTheme="minorHAnsi" w:hAnsiTheme="minorHAnsi" w:cstheme="minorHAnsi"/>
          <w:color w:val="333333"/>
        </w:rPr>
        <w:t xml:space="preserve"> scholarship and innovation, facility with ACGME policies and procedures, the ability to work with fellowship directors, and demonstrated skills in selection, evaluation, mentorship, and disciplinary action of emergency medicine residents. The Program Director oversees the residency budget; works with hospital leadership; and maintains relationships with clinical partners, especially the University of Colorado School of Medicine. </w:t>
      </w:r>
    </w:p>
    <w:p w14:paraId="22ACE8B2" w14:textId="1B0A6E55" w:rsidR="008A35EC" w:rsidRPr="00D6238E" w:rsidRDefault="008A35EC" w:rsidP="00E20BC6">
      <w:pPr>
        <w:pStyle w:val="PlainText"/>
        <w:spacing w:after="120" w:line="276" w:lineRule="auto"/>
        <w:jc w:val="both"/>
        <w:rPr>
          <w:rFonts w:asciiTheme="minorHAnsi" w:hAnsiTheme="minorHAnsi" w:cstheme="minorHAnsi"/>
          <w:bCs/>
        </w:rPr>
      </w:pPr>
      <w:r w:rsidRPr="00D6238E">
        <w:rPr>
          <w:rFonts w:asciiTheme="minorHAnsi" w:hAnsiTheme="minorHAnsi" w:cstheme="minorHAnsi"/>
          <w:bCs/>
        </w:rPr>
        <w:t>This faculty position will report directly to the Director of Service for Emergency Medicine at Denver Health</w:t>
      </w:r>
      <w:r w:rsidR="00D6238E" w:rsidRPr="00D6238E">
        <w:rPr>
          <w:rFonts w:asciiTheme="minorHAnsi" w:hAnsiTheme="minorHAnsi" w:cstheme="minorHAnsi"/>
          <w:bCs/>
        </w:rPr>
        <w:t xml:space="preserve"> and</w:t>
      </w:r>
      <w:r w:rsidR="005A0C25" w:rsidRPr="00D6238E">
        <w:rPr>
          <w:rFonts w:asciiTheme="minorHAnsi" w:hAnsiTheme="minorHAnsi" w:cstheme="minorHAnsi"/>
          <w:bCs/>
        </w:rPr>
        <w:t xml:space="preserve"> </w:t>
      </w:r>
      <w:r w:rsidR="00DD5F40">
        <w:rPr>
          <w:rFonts w:asciiTheme="minorHAnsi" w:hAnsiTheme="minorHAnsi" w:cstheme="minorHAnsi"/>
          <w:bCs/>
        </w:rPr>
        <w:t xml:space="preserve">have a </w:t>
      </w:r>
      <w:r w:rsidR="005A0C25" w:rsidRPr="00D6238E">
        <w:rPr>
          <w:rFonts w:asciiTheme="minorHAnsi" w:hAnsiTheme="minorHAnsi" w:cstheme="minorHAnsi"/>
          <w:bCs/>
        </w:rPr>
        <w:t xml:space="preserve">strong, collaborative </w:t>
      </w:r>
      <w:r w:rsidR="00D6238E" w:rsidRPr="00D6238E">
        <w:rPr>
          <w:rFonts w:asciiTheme="minorHAnsi" w:hAnsiTheme="minorHAnsi" w:cstheme="minorHAnsi"/>
          <w:bCs/>
        </w:rPr>
        <w:t xml:space="preserve">reporting </w:t>
      </w:r>
      <w:r w:rsidR="005A0C25" w:rsidRPr="00D6238E">
        <w:rPr>
          <w:rFonts w:asciiTheme="minorHAnsi" w:hAnsiTheme="minorHAnsi" w:cstheme="minorHAnsi"/>
          <w:bCs/>
        </w:rPr>
        <w:t xml:space="preserve">relationship to </w:t>
      </w:r>
      <w:r w:rsidR="00D6238E" w:rsidRPr="00D6238E">
        <w:rPr>
          <w:rFonts w:asciiTheme="minorHAnsi" w:hAnsiTheme="minorHAnsi" w:cstheme="minorHAnsi"/>
          <w:bCs/>
        </w:rPr>
        <w:t>our</w:t>
      </w:r>
      <w:r w:rsidR="005A0C25" w:rsidRPr="00D6238E">
        <w:rPr>
          <w:rFonts w:asciiTheme="minorHAnsi" w:hAnsiTheme="minorHAnsi" w:cstheme="minorHAnsi"/>
          <w:bCs/>
        </w:rPr>
        <w:t xml:space="preserve"> </w:t>
      </w:r>
      <w:r w:rsidR="00D6238E" w:rsidRPr="00D6238E">
        <w:rPr>
          <w:rFonts w:asciiTheme="minorHAnsi" w:hAnsiTheme="minorHAnsi" w:cstheme="minorHAnsi"/>
          <w:bCs/>
        </w:rPr>
        <w:t xml:space="preserve">School of Medicine’s </w:t>
      </w:r>
      <w:r w:rsidR="005A0C25" w:rsidRPr="00D6238E">
        <w:rPr>
          <w:rFonts w:asciiTheme="minorHAnsi" w:hAnsiTheme="minorHAnsi" w:cstheme="minorHAnsi"/>
          <w:bCs/>
        </w:rPr>
        <w:t>Departmental Chair</w:t>
      </w:r>
      <w:r w:rsidRPr="00D6238E">
        <w:rPr>
          <w:rFonts w:asciiTheme="minorHAnsi" w:hAnsiTheme="minorHAnsi" w:cstheme="minorHAnsi"/>
          <w:bCs/>
        </w:rPr>
        <w:t xml:space="preserve">. As a full-time academic faculty position, based at the sponsoring institution for the Denver Health Residency in Emergency Medicine, there </w:t>
      </w:r>
      <w:r w:rsidR="00D6238E" w:rsidRPr="00D6238E">
        <w:rPr>
          <w:rFonts w:asciiTheme="minorHAnsi" w:hAnsiTheme="minorHAnsi" w:cstheme="minorHAnsi"/>
          <w:bCs/>
        </w:rPr>
        <w:t>is</w:t>
      </w:r>
      <w:r w:rsidRPr="00D6238E">
        <w:rPr>
          <w:rFonts w:asciiTheme="minorHAnsi" w:hAnsiTheme="minorHAnsi" w:cstheme="minorHAnsi"/>
          <w:bCs/>
        </w:rPr>
        <w:t xml:space="preserve"> a heavy emphasis and expectations of scholarship/research, teaching and education.  All faculty are expected to contribute and promote in the Department of Emergency Medicine at the University of Colorado School of Medicine.</w:t>
      </w:r>
    </w:p>
    <w:p w14:paraId="176F9EA6" w14:textId="688BE0D6" w:rsidR="008A35EC" w:rsidRPr="005A0C25" w:rsidRDefault="008A35EC" w:rsidP="00E20BC6">
      <w:pPr>
        <w:pStyle w:val="PlainText"/>
        <w:spacing w:after="120" w:line="276" w:lineRule="auto"/>
        <w:jc w:val="both"/>
        <w:rPr>
          <w:rFonts w:asciiTheme="minorHAnsi" w:hAnsiTheme="minorHAnsi" w:cstheme="minorHAnsi"/>
        </w:rPr>
      </w:pPr>
      <w:r w:rsidRPr="005A0C25">
        <w:rPr>
          <w:rFonts w:asciiTheme="minorHAnsi" w:hAnsiTheme="minorHAnsi" w:cstheme="minorHAnsi"/>
        </w:rPr>
        <w:t xml:space="preserve">Denver Health and the </w:t>
      </w:r>
      <w:r w:rsidR="00D6238E">
        <w:rPr>
          <w:rFonts w:asciiTheme="minorHAnsi" w:hAnsiTheme="minorHAnsi" w:cstheme="minorHAnsi"/>
        </w:rPr>
        <w:t xml:space="preserve">University of Colorado School of Medicine </w:t>
      </w:r>
      <w:r w:rsidRPr="005A0C25">
        <w:rPr>
          <w:rFonts w:asciiTheme="minorHAnsi" w:hAnsiTheme="minorHAnsi" w:cstheme="minorHAnsi"/>
        </w:rPr>
        <w:t>are profoundly committed to diversity of thought and our workforce. As medical providers, we are passionate about serving our diverse patient population and providing them with the best care.  To achieve this, we dedicate significant resources as a team to incorporate cultural responsiveness, equity, and inclusion into every aspect of our work. This position will be a key member of our department and is expected to take an active role in our commitment to creating an environment for patients and staff where richness of ideas, backgrounds, and perspectives are embraced. Our department is committed to finding innovative ways to meet the needs of our patients, and each other as coworkers – we strive to do so with respect, kindness, and open minds.</w:t>
      </w:r>
    </w:p>
    <w:p w14:paraId="623EA729" w14:textId="77777777" w:rsidR="00EF53C5" w:rsidRPr="005A0C25" w:rsidRDefault="00EF53C5" w:rsidP="00E20BC6">
      <w:pPr>
        <w:spacing w:after="120"/>
        <w:rPr>
          <w:rFonts w:cstheme="minorHAnsi"/>
          <w:b/>
          <w:bCs/>
          <w:sz w:val="20"/>
          <w:szCs w:val="20"/>
        </w:rPr>
      </w:pPr>
      <w:r w:rsidRPr="005A0C25">
        <w:rPr>
          <w:rFonts w:cstheme="minorHAnsi"/>
          <w:b/>
          <w:iCs/>
          <w:sz w:val="20"/>
          <w:szCs w:val="20"/>
        </w:rPr>
        <w:t>Please apply by submitting your CV with a cover letter indicating your interest and highlighting your intended contributions to our efforts to diversify our thoughts and workforce. Submissions can be sent to:</w:t>
      </w:r>
    </w:p>
    <w:p w14:paraId="049C3F08" w14:textId="544206E6" w:rsidR="0006062D" w:rsidRPr="005A0C25" w:rsidRDefault="0006062D" w:rsidP="00E20BC6">
      <w:pPr>
        <w:pStyle w:val="ListParagraph"/>
        <w:numPr>
          <w:ilvl w:val="0"/>
          <w:numId w:val="2"/>
        </w:numPr>
        <w:spacing w:after="120"/>
        <w:rPr>
          <w:rFonts w:cstheme="minorHAnsi"/>
          <w:b/>
          <w:iCs/>
          <w:sz w:val="20"/>
          <w:szCs w:val="20"/>
        </w:rPr>
      </w:pPr>
      <w:r w:rsidRPr="005A0C25">
        <w:rPr>
          <w:rFonts w:cstheme="minorHAnsi"/>
          <w:sz w:val="20"/>
          <w:szCs w:val="20"/>
        </w:rPr>
        <w:t>Aaron Ortiz, Manager, Provider Recruitment (</w:t>
      </w:r>
      <w:hyperlink r:id="rId5" w:history="1">
        <w:r w:rsidRPr="005A0C25">
          <w:rPr>
            <w:rStyle w:val="Hyperlink"/>
            <w:rFonts w:cstheme="minorHAnsi"/>
            <w:color w:val="auto"/>
            <w:sz w:val="20"/>
            <w:szCs w:val="20"/>
          </w:rPr>
          <w:t>aaron.ortiz@dhha.org</w:t>
        </w:r>
      </w:hyperlink>
      <w:r w:rsidRPr="005A0C25">
        <w:rPr>
          <w:rFonts w:cstheme="minorHAnsi"/>
          <w:sz w:val="20"/>
          <w:szCs w:val="20"/>
        </w:rPr>
        <w:t>) and</w:t>
      </w:r>
      <w:r w:rsidR="00D6238E">
        <w:rPr>
          <w:rFonts w:cstheme="minorHAnsi"/>
          <w:sz w:val="20"/>
          <w:szCs w:val="20"/>
        </w:rPr>
        <w:t xml:space="preserve"> John Kendall, MD (John</w:t>
      </w:r>
      <w:r w:rsidR="00DD5F40">
        <w:rPr>
          <w:rFonts w:cstheme="minorHAnsi"/>
          <w:sz w:val="20"/>
          <w:szCs w:val="20"/>
        </w:rPr>
        <w:t>.</w:t>
      </w:r>
      <w:r w:rsidR="00D6238E">
        <w:rPr>
          <w:rFonts w:cstheme="minorHAnsi"/>
          <w:sz w:val="20"/>
          <w:szCs w:val="20"/>
        </w:rPr>
        <w:t>Kendall</w:t>
      </w:r>
      <w:r w:rsidR="00DD5F40">
        <w:rPr>
          <w:rFonts w:cstheme="minorHAnsi"/>
          <w:sz w:val="20"/>
          <w:szCs w:val="20"/>
        </w:rPr>
        <w:t>@dhha.org</w:t>
      </w:r>
      <w:r w:rsidR="00D6238E">
        <w:rPr>
          <w:rFonts w:cstheme="minorHAnsi"/>
          <w:sz w:val="20"/>
          <w:szCs w:val="20"/>
        </w:rPr>
        <w:t>), Search Committee Chair</w:t>
      </w:r>
      <w:r w:rsidR="00EF53C5" w:rsidRPr="005A0C25">
        <w:rPr>
          <w:rFonts w:cstheme="minorHAnsi"/>
          <w:sz w:val="20"/>
          <w:szCs w:val="20"/>
        </w:rPr>
        <w:t>.</w:t>
      </w:r>
      <w:r w:rsidRPr="005A0C25">
        <w:rPr>
          <w:rFonts w:cstheme="minorHAnsi"/>
          <w:sz w:val="20"/>
          <w:szCs w:val="20"/>
        </w:rPr>
        <w:t xml:space="preserve"> </w:t>
      </w:r>
    </w:p>
    <w:p w14:paraId="7AB8B80B" w14:textId="1EAF6DF7" w:rsidR="008E4C91" w:rsidRPr="005A0C25" w:rsidRDefault="006239E3" w:rsidP="00E20BC6">
      <w:pPr>
        <w:spacing w:after="120"/>
        <w:rPr>
          <w:rFonts w:cstheme="minorHAnsi"/>
          <w:sz w:val="20"/>
          <w:szCs w:val="20"/>
        </w:rPr>
      </w:pPr>
    </w:p>
    <w:sectPr w:rsidR="008E4C91" w:rsidRPr="005A0C25" w:rsidSect="008A35EC">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4A4797"/>
    <w:multiLevelType w:val="hybridMultilevel"/>
    <w:tmpl w:val="830607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32A5A47"/>
    <w:multiLevelType w:val="hybridMultilevel"/>
    <w:tmpl w:val="3AB6D1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062D"/>
    <w:rsid w:val="00027E63"/>
    <w:rsid w:val="000519C4"/>
    <w:rsid w:val="0005506B"/>
    <w:rsid w:val="0006062D"/>
    <w:rsid w:val="00062465"/>
    <w:rsid w:val="00132FBF"/>
    <w:rsid w:val="00141EE8"/>
    <w:rsid w:val="001451D9"/>
    <w:rsid w:val="0016298B"/>
    <w:rsid w:val="00180129"/>
    <w:rsid w:val="001F76C2"/>
    <w:rsid w:val="002E6EB8"/>
    <w:rsid w:val="003D23F7"/>
    <w:rsid w:val="003D479B"/>
    <w:rsid w:val="004C279B"/>
    <w:rsid w:val="004E1552"/>
    <w:rsid w:val="00593074"/>
    <w:rsid w:val="005A0C25"/>
    <w:rsid w:val="006239E3"/>
    <w:rsid w:val="00633734"/>
    <w:rsid w:val="00650E47"/>
    <w:rsid w:val="00655F72"/>
    <w:rsid w:val="006F30BB"/>
    <w:rsid w:val="00760A9D"/>
    <w:rsid w:val="007B0B9A"/>
    <w:rsid w:val="008A35EC"/>
    <w:rsid w:val="008C2198"/>
    <w:rsid w:val="00A90E2A"/>
    <w:rsid w:val="00A945A5"/>
    <w:rsid w:val="00AD4CEA"/>
    <w:rsid w:val="00B12F3E"/>
    <w:rsid w:val="00B6520E"/>
    <w:rsid w:val="00B81F71"/>
    <w:rsid w:val="00C07364"/>
    <w:rsid w:val="00CF09E1"/>
    <w:rsid w:val="00CF6FC4"/>
    <w:rsid w:val="00D161FB"/>
    <w:rsid w:val="00D6238E"/>
    <w:rsid w:val="00DD5F40"/>
    <w:rsid w:val="00E20BC6"/>
    <w:rsid w:val="00EF53C5"/>
    <w:rsid w:val="00F7312E"/>
    <w:rsid w:val="00FF5B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5AD686"/>
  <w15:docId w15:val="{C7BD495B-AD12-44F6-9AA5-3AA7424BE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06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062D"/>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iPriority w:val="99"/>
    <w:unhideWhenUsed/>
    <w:rsid w:val="0006062D"/>
    <w:rPr>
      <w:color w:val="0000FF" w:themeColor="hyperlink"/>
      <w:u w:val="single"/>
    </w:rPr>
  </w:style>
  <w:style w:type="character" w:styleId="CommentReference">
    <w:name w:val="annotation reference"/>
    <w:basedOn w:val="DefaultParagraphFont"/>
    <w:uiPriority w:val="99"/>
    <w:semiHidden/>
    <w:unhideWhenUsed/>
    <w:rsid w:val="0006062D"/>
    <w:rPr>
      <w:sz w:val="16"/>
      <w:szCs w:val="16"/>
    </w:rPr>
  </w:style>
  <w:style w:type="paragraph" w:styleId="CommentText">
    <w:name w:val="annotation text"/>
    <w:basedOn w:val="Normal"/>
    <w:link w:val="CommentTextChar"/>
    <w:uiPriority w:val="99"/>
    <w:semiHidden/>
    <w:unhideWhenUsed/>
    <w:rsid w:val="0006062D"/>
    <w:pPr>
      <w:spacing w:line="240" w:lineRule="auto"/>
    </w:pPr>
    <w:rPr>
      <w:sz w:val="20"/>
      <w:szCs w:val="20"/>
    </w:rPr>
  </w:style>
  <w:style w:type="character" w:customStyle="1" w:styleId="CommentTextChar">
    <w:name w:val="Comment Text Char"/>
    <w:basedOn w:val="DefaultParagraphFont"/>
    <w:link w:val="CommentText"/>
    <w:uiPriority w:val="99"/>
    <w:semiHidden/>
    <w:rsid w:val="0006062D"/>
    <w:rPr>
      <w:sz w:val="20"/>
      <w:szCs w:val="20"/>
    </w:rPr>
  </w:style>
  <w:style w:type="paragraph" w:styleId="BalloonText">
    <w:name w:val="Balloon Text"/>
    <w:basedOn w:val="Normal"/>
    <w:link w:val="BalloonTextChar"/>
    <w:uiPriority w:val="99"/>
    <w:semiHidden/>
    <w:unhideWhenUsed/>
    <w:rsid w:val="000606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6062D"/>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06062D"/>
    <w:rPr>
      <w:b/>
      <w:bCs/>
    </w:rPr>
  </w:style>
  <w:style w:type="character" w:customStyle="1" w:styleId="CommentSubjectChar">
    <w:name w:val="Comment Subject Char"/>
    <w:basedOn w:val="CommentTextChar"/>
    <w:link w:val="CommentSubject"/>
    <w:uiPriority w:val="99"/>
    <w:semiHidden/>
    <w:rsid w:val="0006062D"/>
    <w:rPr>
      <w:b/>
      <w:bCs/>
      <w:sz w:val="20"/>
      <w:szCs w:val="20"/>
    </w:rPr>
  </w:style>
  <w:style w:type="paragraph" w:styleId="ListParagraph">
    <w:name w:val="List Paragraph"/>
    <w:basedOn w:val="Normal"/>
    <w:uiPriority w:val="34"/>
    <w:qFormat/>
    <w:rsid w:val="00EF53C5"/>
    <w:pPr>
      <w:ind w:left="720"/>
      <w:contextualSpacing/>
    </w:pPr>
  </w:style>
  <w:style w:type="paragraph" w:styleId="PlainText">
    <w:name w:val="Plain Text"/>
    <w:basedOn w:val="Normal"/>
    <w:link w:val="PlainTextChar"/>
    <w:rsid w:val="008A35EC"/>
    <w:pPr>
      <w:spacing w:after="0" w:line="240" w:lineRule="auto"/>
    </w:pPr>
    <w:rPr>
      <w:rFonts w:ascii="Courier New" w:eastAsia="Times New Roman" w:hAnsi="Courier New" w:cs="Courier New"/>
      <w:sz w:val="20"/>
      <w:szCs w:val="20"/>
    </w:rPr>
  </w:style>
  <w:style w:type="character" w:customStyle="1" w:styleId="PlainTextChar">
    <w:name w:val="Plain Text Char"/>
    <w:basedOn w:val="DefaultParagraphFont"/>
    <w:link w:val="PlainText"/>
    <w:rsid w:val="008A35EC"/>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aron.ortiz@dhha.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285</TotalTime>
  <Pages>1</Pages>
  <Words>561</Words>
  <Characters>3199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Denver Health</Company>
  <LinksUpToDate>false</LinksUpToDate>
  <CharactersWithSpaces>3753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strent</dc:creator>
  <cp:lastModifiedBy>Ortiz, Aaron</cp:lastModifiedBy>
  <cp:revision>5</cp:revision>
  <dcterms:created xsi:type="dcterms:W3CDTF">2022-05-31T23:03:00Z</dcterms:created>
  <dcterms:modified xsi:type="dcterms:W3CDTF">2022-06-14T19:00:00Z</dcterms:modified>
</cp:coreProperties>
</file>